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70C" w:rsidRDefault="00C4070C" w:rsidP="00C407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0" w:name="_Toc49340995"/>
      <w:r w:rsidRPr="00C407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Костюм для защиты от пониженных температур для ИТР, мужской, из хлопчатобумажной ткани, состоит из куртки и брюк, зимний</w:t>
      </w:r>
    </w:p>
    <w:bookmarkEnd w:id="0"/>
    <w:p w:rsidR="007A37EF" w:rsidRPr="00E0330C" w:rsidRDefault="007A37EF" w:rsidP="00E0330C">
      <w:pPr>
        <w:keepNext/>
        <w:keepLines/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7A37EF" w:rsidRPr="00E0330C" w:rsidRDefault="007A37EF" w:rsidP="00E0330C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kk-KZ" w:eastAsia="ru-RU" w:bidi="ru-RU"/>
        </w:rPr>
      </w:pPr>
      <w:r w:rsidRPr="00E0330C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  <w:lang w:val="kk-KZ" w:eastAsia="ru-RU" w:bidi="ru-RU"/>
        </w:rPr>
        <w:t>Комплектация:</w:t>
      </w:r>
      <w:r w:rsidRPr="00E0330C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kk-KZ" w:eastAsia="ru-RU" w:bidi="ru-RU"/>
        </w:rPr>
        <w:t xml:space="preserve"> куртка (со съемным капюшоном, съемной утепленной подстежкой) и брюки.</w:t>
      </w:r>
    </w:p>
    <w:p w:rsidR="007A37EF" w:rsidRPr="00E0330C" w:rsidRDefault="007A37EF" w:rsidP="00E0330C">
      <w:pPr>
        <w:shd w:val="clear" w:color="auto" w:fill="FFFFFF"/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kk-KZ" w:eastAsia="ru-RU" w:bidi="ru-RU"/>
        </w:rPr>
      </w:pPr>
      <w:r w:rsidRPr="00E0330C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  <w:lang w:val="kk-KZ" w:eastAsia="ru-RU" w:bidi="ru-RU"/>
        </w:rPr>
        <w:t>Размер:</w:t>
      </w:r>
      <w:r w:rsidR="00E0330C" w:rsidRPr="00E0330C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  <w:lang w:val="kk-KZ" w:eastAsia="ru-RU" w:bidi="ru-RU"/>
        </w:rPr>
        <w:t xml:space="preserve"> </w:t>
      </w:r>
      <w:r w:rsidRPr="00E0330C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kk-KZ" w:eastAsia="ru-RU" w:bidi="ru-RU"/>
        </w:rPr>
        <w:t>88-92, 96-100, 104-108, 112-116, 120-124, 128-132</w:t>
      </w:r>
    </w:p>
    <w:p w:rsidR="007A37EF" w:rsidRPr="00E0330C" w:rsidRDefault="007A37EF" w:rsidP="00E0330C">
      <w:pPr>
        <w:shd w:val="clear" w:color="auto" w:fill="FFFFFF"/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  <w:lang w:val="kk-KZ" w:eastAsia="ru-RU" w:bidi="ru-RU"/>
        </w:rPr>
      </w:pPr>
      <w:r w:rsidRPr="00E0330C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  <w:lang w:val="kk-KZ" w:eastAsia="ru-RU" w:bidi="ru-RU"/>
        </w:rPr>
        <w:t>Рост:</w:t>
      </w:r>
      <w:r w:rsidR="00E0330C" w:rsidRPr="00E0330C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  <w:lang w:val="kk-KZ" w:eastAsia="ru-RU" w:bidi="ru-RU"/>
        </w:rPr>
        <w:t xml:space="preserve"> </w:t>
      </w:r>
      <w:r w:rsidRPr="00E0330C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  <w:lang w:val="kk-KZ" w:eastAsia="ru-RU" w:bidi="ru-RU"/>
        </w:rPr>
        <w:t>1</w:t>
      </w:r>
      <w:r w:rsidRPr="00E0330C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kk-KZ" w:eastAsia="ru-RU" w:bidi="ru-RU"/>
        </w:rPr>
        <w:t>70-176, 182-188, 158-164, 194-200</w:t>
      </w:r>
    </w:p>
    <w:p w:rsidR="007A37EF" w:rsidRPr="00E0330C" w:rsidRDefault="007A37EF" w:rsidP="00E0330C">
      <w:pPr>
        <w:shd w:val="clear" w:color="auto" w:fill="FFFFFF"/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  <w:lang w:val="kk-KZ" w:eastAsia="ru-RU" w:bidi="ru-RU"/>
        </w:rPr>
      </w:pPr>
      <w:r w:rsidRPr="00E0330C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  <w:lang w:val="kk-KZ" w:eastAsia="ru-RU" w:bidi="ru-RU"/>
        </w:rPr>
        <w:t xml:space="preserve">Цвет: </w:t>
      </w:r>
      <w:r w:rsidRPr="00E0330C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kk-KZ" w:eastAsia="ru-RU" w:bidi="ru-RU"/>
        </w:rPr>
        <w:t xml:space="preserve">темно-синий </w:t>
      </w:r>
    </w:p>
    <w:p w:rsidR="007A37EF" w:rsidRPr="00E0330C" w:rsidRDefault="00E0330C" w:rsidP="00E0330C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Куртка:</w:t>
      </w:r>
    </w:p>
    <w:p w:rsidR="007A37EF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Куртка удлиненная прямого силуэта с притачной утепленной подкладкой, с центральной застежкой - молнией с двумя замками (тип-8 литые), с 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настрочной</w:t>
      </w:r>
      <w:proofErr w:type="spellEnd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левосторонней утепленной ветрозащитной планкой, застегивающейся на 6 пуговиц, с внутренней ветрозащитной правосторонней планкой, воротником – стойкой, 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втачными</w:t>
      </w:r>
      <w:proofErr w:type="spellEnd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рукавами, съемным капюшоном и отстегивающейся утепленной подстежкой на застежку-молнию.</w:t>
      </w:r>
    </w:p>
    <w:p w:rsidR="00E0330C" w:rsidRPr="00E0330C" w:rsidRDefault="00E0330C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Куртка синего (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Pantone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19-4033 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TPG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цвета и СВП серебристого цвета.</w:t>
      </w:r>
    </w:p>
    <w:p w:rsid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Полочка и спинка из двух частей: верхней до уровня линии талии - синего цвета и нижней</w:t>
      </w:r>
      <w:r w:rsid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синего цвета (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Pantone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19-4033 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TPG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). 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правой верхней части полочки расположен карман для рации размером 18*15 см, с клапаном с застежкой на одну кнопку, на левой стороне полочки вертикальный прорезной карман в «листочку» на застежку-молнию (тип-5 литые). На нижней части полочек расположены два горизонтальных прорезных боковых кармана в «листочку» с клапанами прямоугольной формы, застегивающиеся на кнопку. Застежки на ветрозащитной планке и на клапанах в области расположения кнопок усилены лентой-стропой.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Рукава из двух частей: верхней и нижней-синего цвета. Рукава 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втачные</w:t>
      </w:r>
      <w:proofErr w:type="spellEnd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двухшовные</w:t>
      </w:r>
      <w:proofErr w:type="spellEnd"/>
      <w:r w:rsid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Воротник – стойка из двух частей, утепленный, внутри отделан 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флисом</w:t>
      </w:r>
      <w:proofErr w:type="spellEnd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цвет основной ткани (синий 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Pantone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19-4033 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TPG</w:t>
      </w:r>
      <w:r w:rsidR="00E0330C"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7A37EF" w:rsidRPr="00E0330C" w:rsidRDefault="007A37EF" w:rsidP="00E0330C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Капюшон</w:t>
      </w:r>
      <w:r w:rsidR="00E0330C" w:rsidRPr="00E0330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: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Капюшон синего цвета, объемный под каску с притачной теплозащитной подкладкой из 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флиса</w:t>
      </w:r>
      <w:proofErr w:type="spellEnd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цвет верха капюшона, состоит из средней и двух боковых частей. Боковая часть цельнокроеная с подбородочной. Подбородочная часть капюшона с переходными концами застегивающимися на текстильную застежку. Длину лицевого выреза регулируют с помощью эластичного шнура концы которых закреплены в швы и двойными фиксаторами.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средней передней части капюшона горизонтально настрочена тесьма черного цвета с СВП шириной 50 мм. В средней части расположен хлястик (пата) для регулировки высоты капюшона, застегивающийся на текстильную застежку «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велькро</w:t>
      </w:r>
      <w:proofErr w:type="spellEnd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». Капюшон пристегивается к куртке с помощью застежки-молнии (тип-5 витые), которая </w:t>
      </w:r>
      <w:r w:rsidR="00E0330C"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закрыта планкой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Детали внутреннего и наружного утепленного ветрозащитных клапанов, 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подборта</w:t>
      </w:r>
      <w:proofErr w:type="spellEnd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рамки внутренних карманов и верхний нагрудный карман для рации с клапаном из отделочной ткани синего цвета.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Защитные </w:t>
      </w:r>
      <w:r w:rsidR="00E0330C"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элементы: СВП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шириной 50 мм, настрочены на швы соединения верхних и нижних частей полочек, спинки, рукавов образовывая отделочный кант. 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Утепленная подкладка куртки из подкладочной ткани – полиэстер 100 % </w:t>
      </w:r>
      <w:r w:rsidR="00E0330C"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верхними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прорезными карманами в рамку на застежки-молнии (тип 5 витые). Ниже уровня талии настрочена ветрозащитная юбка, стянутая по низу на латексную тесьму с отделкой и застегивается на 4 кнопки (с усилением) - для плотного прилегания.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E0330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В грудной части левого кармана </w:t>
      </w:r>
      <w:r w:rsidRPr="00E0330C">
        <w:rPr>
          <w:rFonts w:ascii="Times New Roman" w:eastAsia="Calibri" w:hAnsi="Times New Roman" w:cs="Times New Roman"/>
          <w:sz w:val="24"/>
          <w:szCs w:val="24"/>
          <w:lang w:val="kk-KZ" w:eastAsia="ru-RU" w:bidi="ru-RU"/>
        </w:rPr>
        <w:t xml:space="preserve">нашивка с наименованием и фирменным логтипом </w:t>
      </w:r>
      <w:r w:rsidR="00E0330C">
        <w:rPr>
          <w:rFonts w:ascii="Times New Roman" w:eastAsia="Calibri" w:hAnsi="Times New Roman" w:cs="Times New Roman"/>
          <w:sz w:val="24"/>
          <w:szCs w:val="24"/>
          <w:lang w:val="kk-KZ" w:eastAsia="ru-RU" w:bidi="ru-RU"/>
        </w:rPr>
        <w:t>Заказчика</w:t>
      </w:r>
      <w:r w:rsidR="00E0330C" w:rsidRPr="00E0330C">
        <w:rPr>
          <w:rFonts w:ascii="Times New Roman" w:eastAsia="Calibri" w:hAnsi="Times New Roman" w:cs="Times New Roman"/>
          <w:sz w:val="24"/>
          <w:szCs w:val="24"/>
          <w:lang w:val="kk-KZ" w:eastAsia="ru-RU" w:bidi="ru-RU"/>
        </w:rPr>
        <w:t xml:space="preserve">, </w:t>
      </w:r>
      <w:r w:rsidR="00E0330C" w:rsidRPr="00E0330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на</w:t>
      </w:r>
      <w:r w:rsidRPr="00E0330C">
        <w:rPr>
          <w:rFonts w:ascii="Times New Roman" w:eastAsia="Calibri" w:hAnsi="Times New Roman" w:cs="Times New Roman"/>
          <w:sz w:val="24"/>
          <w:szCs w:val="24"/>
          <w:lang w:val="kk-KZ" w:eastAsia="ru-RU" w:bidi="ru-RU"/>
        </w:rPr>
        <w:t xml:space="preserve"> спине куртки также должна иметься нашивка с фирменным логотипом </w:t>
      </w:r>
      <w:r w:rsidR="00E0330C">
        <w:rPr>
          <w:rFonts w:ascii="Times New Roman" w:eastAsia="Calibri" w:hAnsi="Times New Roman" w:cs="Times New Roman"/>
          <w:sz w:val="24"/>
          <w:szCs w:val="24"/>
          <w:lang w:val="kk-KZ" w:eastAsia="ru-RU" w:bidi="ru-RU"/>
        </w:rPr>
        <w:t>Заказчика</w:t>
      </w:r>
      <w:r w:rsidRPr="00E0330C">
        <w:rPr>
          <w:rFonts w:ascii="Times New Roman" w:eastAsia="Calibri" w:hAnsi="Times New Roman" w:cs="Times New Roman"/>
          <w:sz w:val="24"/>
          <w:szCs w:val="24"/>
          <w:lang w:val="kk-KZ" w:eastAsia="ru-RU" w:bidi="ru-RU"/>
        </w:rPr>
        <w:t>.</w:t>
      </w:r>
    </w:p>
    <w:p w:rsidR="007A37EF" w:rsidRPr="00E0330C" w:rsidRDefault="007A37EF" w:rsidP="00E0330C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Съемная утепленная подстежка</w:t>
      </w:r>
      <w:r w:rsidR="00E0330C" w:rsidRPr="00E0330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: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Съемная утепленная подстежка прямого </w:t>
      </w:r>
      <w:r w:rsidR="00E0330C"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силуэта пристегивается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 основной куртке по 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подбортам</w:t>
      </w:r>
      <w:proofErr w:type="spellEnd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перекидными застежками-молниями (реверс). Верх съемной подстежки из 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основной ткани, что позволяет носить в межсезонье, 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подклад</w:t>
      </w:r>
      <w:proofErr w:type="spellEnd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полочки и спинки из трикотажного полотна (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флис</w:t>
      </w:r>
      <w:proofErr w:type="spellEnd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синего цвета (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Pantone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19-4033 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TPG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),</w:t>
      </w:r>
      <w:r w:rsidR="00E0330C"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рукава из подкладочной ткани полиэстер 100 % синего цвета (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Pantone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19-4033 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TPG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).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Полочка и спинка съёмной </w:t>
      </w:r>
      <w:r w:rsidR="00E0330C"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подстежки из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основной ткани состоит из двух частей: верхней до уровня линии талии</w:t>
      </w:r>
      <w:r w:rsid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синего цвета и нижней -</w:t>
      </w:r>
      <w:r w:rsid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синего цвета (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Pantone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19-4033 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TPG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). Полочка с боковыми прорезными карманами в «листочку». Внутренние карманы 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подклада</w:t>
      </w:r>
      <w:proofErr w:type="spellEnd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обработаны в рамку на застежку-молнию (тип 3 витые)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Рукава состоят из верхней и нижней</w:t>
      </w:r>
      <w:r w:rsid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синего цвета (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Pantone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19-4033 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TPG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). Рукава 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втачные</w:t>
      </w:r>
      <w:proofErr w:type="spellEnd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двухшовные</w:t>
      </w:r>
      <w:proofErr w:type="spellEnd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Подстежка с притачным трикотажным воротником, манжетами и поясом синего цвета (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Pantone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19-4033 </w:t>
      </w:r>
      <w:r w:rsidRPr="00E0330C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TPG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).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Защитные </w:t>
      </w:r>
      <w:r w:rsidR="00E0330C"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элементы: СВП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E0330C"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шириной 50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мм, настрочены по шву соединения верхней и нижней части полочек, спинки и рукавов образовывая отделочный кант.</w:t>
      </w:r>
    </w:p>
    <w:p w:rsidR="007A37EF" w:rsidRPr="00E0330C" w:rsidRDefault="007A37EF" w:rsidP="00E0330C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Брюки</w:t>
      </w:r>
      <w:r w:rsidR="00E0330C" w:rsidRPr="00E0330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: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Брюки с утепленным </w:t>
      </w:r>
      <w:proofErr w:type="spellStart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подкладом</w:t>
      </w:r>
      <w:proofErr w:type="spellEnd"/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Брюки с цельнокроеным передним и притачным высоким задним поясом, застёжкой в среднем шве передних половинок на две петли и пуговицы, шлёвками, пристёгивающимися бретелями, накладками.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 передних половинках, переходящими на задние половинки </w:t>
      </w:r>
      <w:r w:rsidR="00E0330C"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расположены накладки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 брезента.</w:t>
      </w:r>
    </w:p>
    <w:p w:rsidR="007A37EF" w:rsidRPr="00E0330C" w:rsidRDefault="007A37EF" w:rsidP="00E0330C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Защитные элементы: СВП шириной 50 мм проложена в нижней части брюк в круговую.   </w:t>
      </w:r>
    </w:p>
    <w:p w:rsidR="007A37EF" w:rsidRPr="00E0330C" w:rsidRDefault="007A37EF" w:rsidP="00E0330C">
      <w:pPr>
        <w:widowControl w:val="0"/>
        <w:tabs>
          <w:tab w:val="left" w:pos="142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Требования к матер</w:t>
      </w:r>
      <w:r w:rsidR="00E0330C"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иалам:</w:t>
      </w:r>
    </w:p>
    <w:p w:rsidR="007A37EF" w:rsidRPr="00E0330C" w:rsidRDefault="00E0330C" w:rsidP="00E0330C">
      <w:pPr>
        <w:widowControl w:val="0"/>
        <w:tabs>
          <w:tab w:val="left" w:pos="142"/>
          <w:tab w:val="left" w:pos="567"/>
          <w:tab w:val="left" w:pos="110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Костюм утепленный</w:t>
      </w:r>
      <w:r w:rsidR="007A37EF"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должны изготавливаться из материалов, указанных в таблице 2</w:t>
      </w: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E0330C" w:rsidRDefault="00E0330C" w:rsidP="00E0330C">
      <w:pPr>
        <w:widowControl w:val="0"/>
        <w:tabs>
          <w:tab w:val="left" w:pos="142"/>
          <w:tab w:val="left" w:pos="567"/>
          <w:tab w:val="left" w:pos="110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A37EF" w:rsidRPr="00E0330C" w:rsidRDefault="007A37EF" w:rsidP="00E0330C">
      <w:pPr>
        <w:widowControl w:val="0"/>
        <w:tabs>
          <w:tab w:val="left" w:pos="142"/>
          <w:tab w:val="left" w:pos="567"/>
          <w:tab w:val="left" w:pos="110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033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Таблица 2</w:t>
      </w:r>
    </w:p>
    <w:tbl>
      <w:tblPr>
        <w:tblW w:w="495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8"/>
        <w:gridCol w:w="2098"/>
        <w:gridCol w:w="3021"/>
      </w:tblGrid>
      <w:tr w:rsidR="007A37EF" w:rsidRPr="00E0330C" w:rsidTr="00C74CF9">
        <w:tc>
          <w:tcPr>
            <w:tcW w:w="2238" w:type="pct"/>
            <w:tcBorders>
              <w:bottom w:val="doub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 материалов</w:t>
            </w:r>
          </w:p>
        </w:tc>
        <w:tc>
          <w:tcPr>
            <w:tcW w:w="1132" w:type="pct"/>
            <w:tcBorders>
              <w:bottom w:val="doub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Нормативно-техническая документация (НТД)</w:t>
            </w:r>
          </w:p>
        </w:tc>
        <w:tc>
          <w:tcPr>
            <w:tcW w:w="1630" w:type="pct"/>
            <w:tcBorders>
              <w:bottom w:val="doub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Назначение материалов</w:t>
            </w:r>
          </w:p>
        </w:tc>
      </w:tr>
      <w:tr w:rsidR="007A37EF" w:rsidRPr="00E0330C" w:rsidTr="00C74CF9">
        <w:tc>
          <w:tcPr>
            <w:tcW w:w="223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Ткань курточная</w:t>
            </w:r>
          </w:p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Сырьевой состав: полиэфир 100 % с полиуретановым покрытием Поверхностная плотность, г/м</w:t>
            </w: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140</w:t>
            </w:r>
          </w:p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Водоупорность 2000 Па</w:t>
            </w:r>
          </w:p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Вид отделки: МВО</w:t>
            </w:r>
          </w:p>
        </w:tc>
        <w:tc>
          <w:tcPr>
            <w:tcW w:w="1132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ГОСТ 28486-90</w:t>
            </w:r>
          </w:p>
        </w:tc>
        <w:tc>
          <w:tcPr>
            <w:tcW w:w="163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Ткань верха костюма 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Полотно объемное нетканое </w:t>
            </w:r>
            <w:proofErr w:type="spellStart"/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термоскрепленное</w:t>
            </w:r>
            <w:proofErr w:type="spellEnd"/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синтетическое из полиэфирных волокон</w:t>
            </w:r>
          </w:p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Состав: полиэфир 100 %</w:t>
            </w:r>
          </w:p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Суммарная </w:t>
            </w:r>
            <w:r w:rsidR="00E0330C"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поверхностная плотность</w:t>
            </w: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г/м</w:t>
            </w: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полочка, спинка куртки - 300, полочка, спинка, рукава подстежки -100, рукав куртки -250 брюки - 200</w:t>
            </w: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 РК 3457</w:t>
            </w:r>
          </w:p>
        </w:tc>
        <w:tc>
          <w:tcPr>
            <w:tcW w:w="16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Утеплитель для костюма 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Подкладочная ткань </w:t>
            </w:r>
          </w:p>
          <w:p w:rsidR="007A37EF" w:rsidRPr="00E0330C" w:rsidRDefault="00E0330C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Состав: полиэстер</w:t>
            </w:r>
            <w:r w:rsidR="007A37EF"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100 %</w:t>
            </w:r>
          </w:p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Поверхностная плотность, г/м</w:t>
            </w: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110 </w:t>
            </w: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ГОСТ 20272</w:t>
            </w:r>
          </w:p>
        </w:tc>
        <w:tc>
          <w:tcPr>
            <w:tcW w:w="16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Материал </w:t>
            </w:r>
            <w:proofErr w:type="spellStart"/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подклада</w:t>
            </w:r>
            <w:proofErr w:type="spellEnd"/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костюма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Трикотажное полотно </w:t>
            </w:r>
          </w:p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Состав:100 % полиэстер</w:t>
            </w:r>
          </w:p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Поверхностная плотность, г/м</w:t>
            </w:r>
            <w:r w:rsidR="00E0330C" w:rsidRPr="00E033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="00E0330C"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190</w:t>
            </w: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ГОСТ 28554</w:t>
            </w:r>
          </w:p>
        </w:tc>
        <w:tc>
          <w:tcPr>
            <w:tcW w:w="16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</w:t>
            </w:r>
            <w:proofErr w:type="spellStart"/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подклада</w:t>
            </w:r>
            <w:proofErr w:type="spellEnd"/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капюшона, полочек и спинки утепленной подстежки, внутреннего воротника куртки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Полотно трикотажное ластичное </w:t>
            </w:r>
          </w:p>
          <w:p w:rsidR="007A37EF" w:rsidRPr="00E0330C" w:rsidRDefault="00E0330C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Состав: полиэстер 30 %, акрил </w:t>
            </w:r>
            <w:r w:rsidR="007A37EF"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35 %, шерсть 35 % </w:t>
            </w: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ГОСТ 28554</w:t>
            </w:r>
          </w:p>
        </w:tc>
        <w:tc>
          <w:tcPr>
            <w:tcW w:w="16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воротника, низа, </w:t>
            </w: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рукавов, пояса съемной утепленной подстежки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Световозвращающая</w:t>
            </w:r>
            <w:proofErr w:type="spellEnd"/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ткань шириной 50 мм</w:t>
            </w: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ГОСТ 12.4.281</w:t>
            </w:r>
          </w:p>
        </w:tc>
        <w:tc>
          <w:tcPr>
            <w:tcW w:w="16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Сигнальный элемент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Застежка молния разъемная с двумя замками, литьевая 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ГОСТ 30736-2001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</w:t>
            </w:r>
            <w:r w:rsid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центральной бортовой застежки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Застежка молния разъемная, спиральная Т5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ГОСТ 30736-2001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пристегивания подстежки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Застежка молния разъемная, спиральная Т5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ГОСТ 30736-2001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пристегивания капюшона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Застежка молния, спиральная Т5 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ГОСТ 30736-2001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застегивания входа карманов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Кнопка металлическая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НТД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застегивания клапанов карманов и ветрозащитной юбки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Застежка текстильная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ГОСТ 30019.1-93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застегивания переходных концов и хлястика капюшона </w:t>
            </w:r>
          </w:p>
        </w:tc>
      </w:tr>
      <w:tr w:rsidR="007A37EF" w:rsidRPr="00E0330C" w:rsidTr="00C74CF9">
        <w:trPr>
          <w:trHeight w:val="563"/>
        </w:trPr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Шнур эластичный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НТД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капюшона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Фиксатор пластмассовый </w:t>
            </w:r>
            <w:proofErr w:type="spellStart"/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двухдырчатый</w:t>
            </w:r>
            <w:proofErr w:type="spellEnd"/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 РК 3113-2017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фиксации шнура на концах капюшона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Пуговица пластмассовая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 РК 3113-2017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застегивания ветрозащитной планки по борту 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Тесьма латексная с отделкой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НТД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обработки ветрозащитной юбки</w:t>
            </w:r>
          </w:p>
        </w:tc>
      </w:tr>
      <w:tr w:rsidR="007A37EF" w:rsidRPr="00E0330C" w:rsidTr="00C74CF9"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Лента-стропа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НТД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усиления ветрозащитного клапана в области пуговиц и клапанов карманов в области кнопок</w:t>
            </w:r>
          </w:p>
        </w:tc>
      </w:tr>
      <w:tr w:rsidR="007A37EF" w:rsidRPr="00E0330C" w:rsidTr="00C74CF9"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Примечания</w:t>
            </w:r>
          </w:p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Допускаемые отклонения по поверхностной плотности, по составу сырья ±5%</w:t>
            </w:r>
          </w:p>
          <w:p w:rsidR="007A37EF" w:rsidRPr="00E0330C" w:rsidRDefault="007A37EF" w:rsidP="00E0330C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033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 Цвет подкладки, ниток, фурнитуры должны сочетаться с цветом основного материала.</w:t>
            </w:r>
          </w:p>
        </w:tc>
      </w:tr>
    </w:tbl>
    <w:p w:rsidR="0049520F" w:rsidRDefault="0049520F" w:rsidP="00E03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029" w:rsidRDefault="00FC7029" w:rsidP="00E03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029" w:rsidRPr="00FC7029" w:rsidRDefault="00FC7029" w:rsidP="00E033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029">
        <w:rPr>
          <w:rFonts w:ascii="Times New Roman" w:hAnsi="Times New Roman" w:cs="Times New Roman"/>
          <w:b/>
          <w:sz w:val="24"/>
          <w:szCs w:val="24"/>
        </w:rPr>
        <w:t>ЕНСТРУ: 141211.290.000022</w:t>
      </w:r>
    </w:p>
    <w:p w:rsidR="00FC7029" w:rsidRPr="00FC7029" w:rsidRDefault="00FC7029" w:rsidP="00E033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029">
        <w:rPr>
          <w:rFonts w:ascii="Times New Roman" w:hAnsi="Times New Roman" w:cs="Times New Roman"/>
          <w:b/>
          <w:sz w:val="24"/>
          <w:szCs w:val="24"/>
        </w:rPr>
        <w:t>Наименование: Костюм</w:t>
      </w:r>
    </w:p>
    <w:p w:rsidR="00FC7029" w:rsidRPr="00FC7029" w:rsidRDefault="00FC7029" w:rsidP="00E033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029">
        <w:rPr>
          <w:rFonts w:ascii="Times New Roman" w:hAnsi="Times New Roman" w:cs="Times New Roman"/>
          <w:b/>
          <w:sz w:val="24"/>
          <w:szCs w:val="24"/>
        </w:rPr>
        <w:t>Краткая характеристика: мужс</w:t>
      </w:r>
      <w:bookmarkStart w:id="1" w:name="_GoBack"/>
      <w:bookmarkEnd w:id="1"/>
      <w:r w:rsidRPr="00FC7029">
        <w:rPr>
          <w:rFonts w:ascii="Times New Roman" w:hAnsi="Times New Roman" w:cs="Times New Roman"/>
          <w:b/>
          <w:sz w:val="24"/>
          <w:szCs w:val="24"/>
        </w:rPr>
        <w:t>кой, для защиты от пониженных температур, из ткани</w:t>
      </w:r>
    </w:p>
    <w:sectPr w:rsidR="00FC7029" w:rsidRPr="00FC7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919B9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88D3CF1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-2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2" w:hanging="1800"/>
      </w:pPr>
      <w:rPr>
        <w:rFonts w:hint="default"/>
      </w:rPr>
    </w:lvl>
  </w:abstractNum>
  <w:abstractNum w:abstractNumId="2">
    <w:nsid w:val="53C20543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CFF"/>
    <w:rsid w:val="0049520F"/>
    <w:rsid w:val="00686CFF"/>
    <w:rsid w:val="007A37EF"/>
    <w:rsid w:val="0080360A"/>
    <w:rsid w:val="00C4070C"/>
    <w:rsid w:val="00E0330C"/>
    <w:rsid w:val="00FC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EC1F0-0D0D-4553-AAED-12280335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7A37EF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Абзац списка Знак"/>
    <w:link w:val="a3"/>
    <w:uiPriority w:val="1"/>
    <w:locked/>
    <w:rsid w:val="007A37EF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Тлеулин Саят Сагатович</dc:creator>
  <cp:keywords/>
  <dc:description/>
  <cp:lastModifiedBy>Ахмет Асылхан Нурланулы</cp:lastModifiedBy>
  <cp:revision>5</cp:revision>
  <dcterms:created xsi:type="dcterms:W3CDTF">2021-04-07T07:53:00Z</dcterms:created>
  <dcterms:modified xsi:type="dcterms:W3CDTF">2021-04-07T08:36:00Z</dcterms:modified>
</cp:coreProperties>
</file>